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B42F9B">
        <w:rPr>
          <w:b/>
          <w:sz w:val="28"/>
          <w:szCs w:val="28"/>
        </w:rPr>
        <w:t>ATTRACTIONS</w:t>
      </w:r>
      <w:r w:rsidR="00E87835">
        <w:rPr>
          <w:b/>
          <w:sz w:val="28"/>
          <w:szCs w:val="28"/>
        </w:rPr>
        <w:t xml:space="preserve"> – PIVOT</w:t>
      </w:r>
    </w:p>
    <w:p w:rsidR="00D01CAD" w:rsidRDefault="00D01CAD" w:rsidP="00D01CAD">
      <w:pPr>
        <w:spacing w:before="200" w:after="100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87835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B42F9B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Attractions</w:t>
            </w:r>
          </w:p>
        </w:tc>
      </w:tr>
      <w:tr w:rsidR="002C52BE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E" w:rsidRPr="007E2B7A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C52BE" w:rsidRPr="002C52BE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336E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E" w:rsidRPr="007E2B7A" w:rsidRDefault="00D7336E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336E" w:rsidRPr="007E2B7A" w:rsidRDefault="00D7336E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42F9B" w:rsidRPr="007E2B7A" w:rsidRDefault="00B42F9B" w:rsidP="00B42F9B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Classement </w:t>
      </w:r>
      <w:r w:rsidRPr="007E2B7A">
        <w:rPr>
          <w:i/>
          <w:sz w:val="20"/>
          <w:szCs w:val="20"/>
        </w:rPr>
        <w:t>(1 seul choix possible)</w:t>
      </w:r>
    </w:p>
    <w:p w:rsidR="00B42F9B" w:rsidRPr="007E2B7A" w:rsidRDefault="00B42F9B" w:rsidP="00B42F9B">
      <w:pPr>
        <w:tabs>
          <w:tab w:val="left" w:pos="993"/>
          <w:tab w:val="left" w:pos="2127"/>
          <w:tab w:val="left" w:pos="3261"/>
          <w:tab w:val="left" w:pos="4395"/>
          <w:tab w:val="left" w:pos="5670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1 </w:t>
      </w:r>
      <w:r>
        <w:rPr>
          <w:sz w:val="20"/>
          <w:szCs w:val="20"/>
        </w:rPr>
        <w:t>étoile</w:t>
      </w:r>
      <w:r w:rsidRPr="007E2B7A">
        <w:rPr>
          <w:sz w:val="20"/>
          <w:szCs w:val="20"/>
        </w:rPr>
        <w:tab/>
        <w:t xml:space="preserve">O 2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3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4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5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7E2B7A">
        <w:rPr>
          <w:sz w:val="20"/>
          <w:szCs w:val="20"/>
        </w:rPr>
        <w:t>O Pas de classement</w:t>
      </w:r>
    </w:p>
    <w:p w:rsidR="002C52BE" w:rsidRPr="007E2B7A" w:rsidRDefault="002C52BE" w:rsidP="002C52BE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 xml:space="preserve">Affiliation </w:t>
      </w:r>
      <w:r w:rsidRPr="007E2B7A">
        <w:rPr>
          <w:i/>
          <w:sz w:val="20"/>
          <w:szCs w:val="20"/>
        </w:rPr>
        <w:t>(</w:t>
      </w:r>
      <w:r w:rsidR="00B42F9B">
        <w:rPr>
          <w:i/>
          <w:sz w:val="20"/>
          <w:szCs w:val="20"/>
        </w:rPr>
        <w:t>plusieurs</w:t>
      </w:r>
      <w:r w:rsidRPr="007E2B7A">
        <w:rPr>
          <w:i/>
          <w:sz w:val="20"/>
          <w:szCs w:val="20"/>
        </w:rPr>
        <w:t xml:space="preserve"> choix possible</w:t>
      </w:r>
      <w:r w:rsidR="00B42F9B">
        <w:rPr>
          <w:i/>
          <w:sz w:val="20"/>
          <w:szCs w:val="20"/>
        </w:rPr>
        <w:t>s</w:t>
      </w:r>
      <w:r w:rsidRPr="007E2B7A">
        <w:rPr>
          <w:i/>
          <w:sz w:val="20"/>
          <w:szCs w:val="20"/>
        </w:rPr>
        <w:t>)</w:t>
      </w:r>
    </w:p>
    <w:p w:rsidR="002C52BE" w:rsidRDefault="002C52BE" w:rsidP="00B42F9B">
      <w:pPr>
        <w:tabs>
          <w:tab w:val="left" w:pos="2835"/>
          <w:tab w:val="left" w:pos="4253"/>
          <w:tab w:val="left" w:pos="5812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B42F9B">
        <w:rPr>
          <w:sz w:val="20"/>
          <w:szCs w:val="20"/>
        </w:rPr>
        <w:t>Attractions et tourisme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 w:rsidR="00B42F9B">
        <w:rPr>
          <w:sz w:val="20"/>
          <w:szCs w:val="20"/>
        </w:rPr>
        <w:t>IPW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 w:rsidR="00B42F9B">
        <w:rPr>
          <w:sz w:val="20"/>
          <w:szCs w:val="20"/>
        </w:rPr>
        <w:t xml:space="preserve">MSW </w:t>
      </w:r>
      <w:r w:rsidR="00B42F9B">
        <w:rPr>
          <w:sz w:val="20"/>
          <w:szCs w:val="20"/>
        </w:rPr>
        <w:tab/>
        <w:t>O WANT (Tourisme Nature Aventure)</w:t>
      </w:r>
    </w:p>
    <w:p w:rsidR="009B3DD7" w:rsidRPr="007E2B7A" w:rsidRDefault="009B3DD7" w:rsidP="009B3DD7">
      <w:pPr>
        <w:spacing w:before="200" w:after="100"/>
        <w:rPr>
          <w:i/>
          <w:sz w:val="20"/>
          <w:szCs w:val="20"/>
        </w:rPr>
      </w:pPr>
      <w:r>
        <w:rPr>
          <w:b/>
          <w:sz w:val="20"/>
          <w:szCs w:val="20"/>
        </w:rPr>
        <w:t>Catégorie attractions</w:t>
      </w:r>
      <w:r w:rsidRPr="007E2B7A">
        <w:rPr>
          <w:b/>
          <w:sz w:val="20"/>
          <w:szCs w:val="20"/>
        </w:rPr>
        <w:t xml:space="preserve"> </w:t>
      </w:r>
      <w:r w:rsidRPr="007E2B7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plusieurs</w:t>
      </w:r>
      <w:r w:rsidRPr="007E2B7A">
        <w:rPr>
          <w:i/>
          <w:sz w:val="20"/>
          <w:szCs w:val="20"/>
        </w:rPr>
        <w:t xml:space="preserve"> choix possible</w:t>
      </w:r>
      <w:r>
        <w:rPr>
          <w:i/>
          <w:sz w:val="20"/>
          <w:szCs w:val="20"/>
        </w:rPr>
        <w:t>s</w:t>
      </w:r>
      <w:r w:rsidRPr="007E2B7A">
        <w:rPr>
          <w:i/>
          <w:sz w:val="20"/>
          <w:szCs w:val="20"/>
        </w:rPr>
        <w:t>)</w:t>
      </w:r>
    </w:p>
    <w:p w:rsidR="009B3DD7" w:rsidRPr="007E2B7A" w:rsidRDefault="009B3DD7" w:rsidP="009B3DD7">
      <w:pPr>
        <w:tabs>
          <w:tab w:val="left" w:pos="2835"/>
          <w:tab w:val="left" w:pos="4253"/>
          <w:tab w:val="left" w:pos="5812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Folklore et tradition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Musée/centre d’interprétation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Patrimoine bâti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O Patrimoine naturel</w:t>
      </w:r>
      <w:r>
        <w:rPr>
          <w:sz w:val="20"/>
          <w:szCs w:val="20"/>
        </w:rPr>
        <w:tab/>
        <w:t>O Tourisme de mémoire</w:t>
      </w:r>
    </w:p>
    <w:p w:rsidR="009B3DD7" w:rsidRPr="007E2B7A" w:rsidRDefault="009B3DD7" w:rsidP="009B3DD7">
      <w:pPr>
        <w:spacing w:before="200" w:after="100"/>
        <w:rPr>
          <w:i/>
          <w:sz w:val="20"/>
          <w:szCs w:val="20"/>
        </w:rPr>
      </w:pPr>
      <w:r>
        <w:rPr>
          <w:b/>
          <w:sz w:val="20"/>
          <w:szCs w:val="20"/>
        </w:rPr>
        <w:t>Catégorie loisirs</w:t>
      </w:r>
      <w:r w:rsidRPr="007E2B7A">
        <w:rPr>
          <w:b/>
          <w:sz w:val="20"/>
          <w:szCs w:val="20"/>
        </w:rPr>
        <w:t xml:space="preserve"> </w:t>
      </w:r>
      <w:r w:rsidRPr="007E2B7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plusieurs</w:t>
      </w:r>
      <w:r w:rsidRPr="007E2B7A">
        <w:rPr>
          <w:i/>
          <w:sz w:val="20"/>
          <w:szCs w:val="20"/>
        </w:rPr>
        <w:t xml:space="preserve"> choix possible</w:t>
      </w:r>
      <w:r>
        <w:rPr>
          <w:i/>
          <w:sz w:val="20"/>
          <w:szCs w:val="20"/>
        </w:rPr>
        <w:t>s</w:t>
      </w:r>
      <w:r w:rsidRPr="007E2B7A">
        <w:rPr>
          <w:i/>
          <w:sz w:val="20"/>
          <w:szCs w:val="20"/>
        </w:rPr>
        <w:t>)</w:t>
      </w:r>
    </w:p>
    <w:p w:rsidR="009B3DD7" w:rsidRPr="007E2B7A" w:rsidRDefault="009B3DD7" w:rsidP="009B3DD7">
      <w:pPr>
        <w:tabs>
          <w:tab w:val="left" w:pos="2835"/>
          <w:tab w:val="left" w:pos="4253"/>
          <w:tab w:val="left" w:pos="5812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Loisir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Sport &amp; activité physique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495D0E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0E" w:rsidRPr="007E2B7A" w:rsidRDefault="00495D0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D0E" w:rsidRPr="007E2B7A" w:rsidRDefault="00495D0E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495D0E">
              <w:rPr>
                <w:sz w:val="20"/>
                <w:szCs w:val="20"/>
              </w:rPr>
              <w:t>https://www.facebook.com/</w:t>
            </w:r>
            <w:r>
              <w:rPr>
                <w:sz w:val="20"/>
                <w:szCs w:val="20"/>
              </w:rPr>
              <w:t>xxxxx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E07CD1" w:rsidRDefault="00E07CD1" w:rsidP="000065AC">
      <w:pPr>
        <w:spacing w:before="200" w:after="100"/>
        <w:rPr>
          <w:b/>
          <w:sz w:val="20"/>
          <w:szCs w:val="20"/>
        </w:rPr>
      </w:pPr>
    </w:p>
    <w:p w:rsidR="00E07CD1" w:rsidRDefault="00E07CD1" w:rsidP="000065AC">
      <w:pPr>
        <w:spacing w:before="200" w:after="100"/>
        <w:rPr>
          <w:b/>
          <w:sz w:val="20"/>
          <w:szCs w:val="20"/>
        </w:rPr>
      </w:pPr>
    </w:p>
    <w:p w:rsidR="000065AC" w:rsidRDefault="000065AC" w:rsidP="000065AC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0065AC" w:rsidRDefault="000065AC" w:rsidP="000065AC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E07CD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E07CD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E07CD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6156D8" w:rsidRDefault="006156D8" w:rsidP="006156D8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pour la cible scolaire</w:t>
      </w:r>
    </w:p>
    <w:p w:rsidR="006156D8" w:rsidRDefault="006156D8" w:rsidP="006156D8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6156D8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E07CD1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6156D8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E07CD1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6156D8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E07CD1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Contact </w:t>
      </w:r>
      <w:r w:rsidR="009B3DD7">
        <w:rPr>
          <w:b/>
          <w:sz w:val="20"/>
          <w:szCs w:val="20"/>
        </w:rPr>
        <w:t>gestionnaire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3DD7" w:rsidRPr="007E2B7A" w:rsidRDefault="009B3DD7" w:rsidP="009B3DD7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B94ADC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B3DD7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DD7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DD7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DD7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DD7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DD7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3DD7" w:rsidRPr="007E2B7A" w:rsidRDefault="009B3DD7" w:rsidP="000053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B94ADC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6156D8" w:rsidRPr="007E2B7A" w:rsidRDefault="006156D8" w:rsidP="006156D8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Contact </w:t>
      </w:r>
      <w:r>
        <w:rPr>
          <w:b/>
          <w:sz w:val="20"/>
          <w:szCs w:val="20"/>
        </w:rPr>
        <w:t>responsable pédagogique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6156D8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56D8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56D8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156D8" w:rsidRPr="00B94ADC" w:rsidRDefault="006156D8" w:rsidP="006156D8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B94ADC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6156D8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6156D8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6156D8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56D8" w:rsidRPr="007E2B7A" w:rsidTr="000053C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E07CD1" w:rsidRDefault="00E07CD1" w:rsidP="007B32C7">
      <w:pPr>
        <w:spacing w:before="200" w:after="100"/>
        <w:rPr>
          <w:b/>
          <w:sz w:val="20"/>
          <w:szCs w:val="20"/>
        </w:rPr>
      </w:pPr>
    </w:p>
    <w:p w:rsidR="007B32C7" w:rsidRPr="007E2B7A" w:rsidRDefault="007B32C7" w:rsidP="007B32C7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 INDIVIDUELS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B32C7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B32C7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B32C7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7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</w:tbl>
    <w:p w:rsidR="007B32C7" w:rsidRPr="007E2B7A" w:rsidRDefault="007B32C7" w:rsidP="007B32C7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 GROUPES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B32C7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B32C7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B32C7" w:rsidRPr="007E2B7A" w:rsidTr="000053C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7" w:rsidRDefault="007B32C7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Pr="007E2B7A" w:rsidRDefault="007B32C7" w:rsidP="00E0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B94ADC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  <w:r w:rsidR="007B32C7">
        <w:rPr>
          <w:b/>
          <w:sz w:val="20"/>
          <w:szCs w:val="20"/>
        </w:rPr>
        <w:t xml:space="preserve"> INDIVIDUELS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29"/>
        <w:gridCol w:w="4002"/>
        <w:gridCol w:w="1559"/>
        <w:gridCol w:w="1242"/>
      </w:tblGrid>
      <w:tr w:rsidR="007B32C7" w:rsidRPr="007E2B7A" w:rsidTr="007B32C7">
        <w:trPr>
          <w:trHeight w:val="2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adulte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  <w:tr w:rsidR="007B32C7" w:rsidRPr="007E2B7A" w:rsidTr="007B32C7">
        <w:trPr>
          <w:trHeight w:val="28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enfant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  <w:tr w:rsidR="007B32C7" w:rsidRPr="007E2B7A" w:rsidTr="007B32C7">
        <w:trPr>
          <w:trHeight w:val="28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7" w:rsidRDefault="007B32C7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  <w:tr w:rsidR="007B32C7" w:rsidRPr="007E2B7A" w:rsidTr="007B32C7">
        <w:trPr>
          <w:trHeight w:val="28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7" w:rsidRDefault="007B32C7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Gratuité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32C7" w:rsidRDefault="007B32C7" w:rsidP="00AD30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</w:tbl>
    <w:p w:rsidR="007B32C7" w:rsidRDefault="007B32C7" w:rsidP="007B32C7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  <w:r>
        <w:rPr>
          <w:b/>
          <w:sz w:val="20"/>
          <w:szCs w:val="20"/>
        </w:rPr>
        <w:t xml:space="preserve"> GROUPES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29"/>
        <w:gridCol w:w="4002"/>
        <w:gridCol w:w="1559"/>
        <w:gridCol w:w="1242"/>
      </w:tblGrid>
      <w:tr w:rsidR="007B32C7" w:rsidRPr="007E2B7A" w:rsidTr="007B32C7">
        <w:trPr>
          <w:trHeight w:val="2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groupe adulte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  <w:tr w:rsidR="007B32C7" w:rsidRPr="007E2B7A" w:rsidTr="007B32C7">
        <w:trPr>
          <w:trHeight w:val="28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groupe enfant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2C7" w:rsidRPr="007E2B7A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d’ajouter un complément d’info </w:t>
            </w:r>
            <w:r w:rsidR="00E07CD1">
              <w:rPr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NL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32C7" w:rsidRDefault="007B32C7" w:rsidP="007B32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Cplt</w:t>
            </w:r>
            <w:proofErr w:type="spellEnd"/>
            <w:r>
              <w:rPr>
                <w:sz w:val="20"/>
                <w:szCs w:val="20"/>
              </w:rPr>
              <w:t xml:space="preserve"> info EN</w:t>
            </w:r>
          </w:p>
        </w:tc>
      </w:tr>
    </w:tbl>
    <w:p w:rsidR="006156D8" w:rsidRDefault="006156D8" w:rsidP="006156D8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Visite INDIVIDUELS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6156D8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moyenne de la visite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6156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</w:t>
            </w:r>
          </w:p>
        </w:tc>
      </w:tr>
    </w:tbl>
    <w:p w:rsidR="006156D8" w:rsidRDefault="006156D8" w:rsidP="006156D8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Visite GROUPES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6156D8" w:rsidRPr="007E2B7A" w:rsidTr="000053C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moyenne de la visite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156D8" w:rsidRPr="007E2B7A" w:rsidRDefault="006156D8" w:rsidP="00005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</w:t>
            </w:r>
          </w:p>
        </w:tc>
      </w:tr>
    </w:tbl>
    <w:p w:rsidR="006156D8" w:rsidRPr="007E2B7A" w:rsidRDefault="006156D8" w:rsidP="006156D8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</w:t>
      </w:r>
      <w:r>
        <w:rPr>
          <w:b/>
          <w:sz w:val="20"/>
          <w:szCs w:val="20"/>
        </w:rPr>
        <w:t>de visite</w:t>
      </w:r>
      <w:r w:rsidRPr="007E2B7A">
        <w:rPr>
          <w:b/>
          <w:sz w:val="20"/>
          <w:szCs w:val="20"/>
        </w:rPr>
        <w:t xml:space="preserve"> </w:t>
      </w:r>
      <w:r w:rsidRPr="006156D8">
        <w:rPr>
          <w:sz w:val="20"/>
          <w:szCs w:val="20"/>
        </w:rPr>
        <w:t>(plusieurs choix possibles)</w:t>
      </w:r>
    </w:p>
    <w:p w:rsidR="006156D8" w:rsidRPr="007E2B7A" w:rsidRDefault="006156D8" w:rsidP="006156D8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Pr="007E2B7A">
        <w:rPr>
          <w:sz w:val="20"/>
          <w:szCs w:val="20"/>
        </w:rPr>
        <w:tab/>
        <w:t>O Français</w:t>
      </w:r>
    </w:p>
    <w:p w:rsidR="006156D8" w:rsidRPr="007E2B7A" w:rsidRDefault="006156D8" w:rsidP="006156D8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Equipements</w:t>
      </w:r>
      <w:r w:rsidRPr="007E2B7A">
        <w:rPr>
          <w:b/>
          <w:sz w:val="20"/>
          <w:szCs w:val="20"/>
        </w:rPr>
        <w:t xml:space="preserve"> </w:t>
      </w:r>
      <w:r w:rsidRPr="006156D8">
        <w:rPr>
          <w:sz w:val="20"/>
          <w:szCs w:val="20"/>
        </w:rPr>
        <w:t>(plusieurs choix possibles)</w:t>
      </w:r>
    </w:p>
    <w:p w:rsidR="006156D8" w:rsidRDefault="006156D8" w:rsidP="006156D8">
      <w:pPr>
        <w:tabs>
          <w:tab w:val="left" w:pos="1701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Parking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Parking autocars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Services </w:t>
      </w:r>
      <w:r w:rsidRPr="006156D8">
        <w:rPr>
          <w:sz w:val="20"/>
          <w:szCs w:val="20"/>
        </w:rPr>
        <w:t>(plusieurs choix possibles)</w:t>
      </w:r>
    </w:p>
    <w:p w:rsidR="00AC0FB7" w:rsidRDefault="00E87835" w:rsidP="00AC0FB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Location de vélos</w:t>
      </w:r>
      <w:r w:rsidRPr="007E2B7A">
        <w:rPr>
          <w:sz w:val="20"/>
          <w:szCs w:val="20"/>
        </w:rPr>
        <w:tab/>
        <w:t xml:space="preserve">O </w:t>
      </w:r>
      <w:r w:rsidR="003D6FFE">
        <w:rPr>
          <w:sz w:val="20"/>
          <w:szCs w:val="20"/>
        </w:rPr>
        <w:t>Boutique</w:t>
      </w:r>
      <w:r w:rsidR="00AC0FB7">
        <w:rPr>
          <w:sz w:val="20"/>
          <w:szCs w:val="20"/>
        </w:rPr>
        <w:tab/>
      </w:r>
    </w:p>
    <w:p w:rsidR="00AC0FB7" w:rsidRDefault="00AC0FB7" w:rsidP="00AC0FB7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AC0FB7" w:rsidRDefault="00AC0FB7" w:rsidP="00AC0FB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Bienvenue Vélo</w:t>
      </w:r>
    </w:p>
    <w:p w:rsidR="006156D8" w:rsidRPr="007E2B7A" w:rsidRDefault="006156D8" w:rsidP="006156D8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Accès PMR</w:t>
      </w:r>
      <w:r w:rsidRPr="007E2B7A">
        <w:rPr>
          <w:b/>
          <w:sz w:val="20"/>
          <w:szCs w:val="20"/>
        </w:rPr>
        <w:t xml:space="preserve"> </w:t>
      </w:r>
    </w:p>
    <w:p w:rsidR="006156D8" w:rsidRPr="007E2B7A" w:rsidRDefault="006156D8" w:rsidP="006156D8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oui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non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7D34DD" w:rsidRDefault="00E87835" w:rsidP="00F849ED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DF086E">
        <w:rPr>
          <w:sz w:val="20"/>
          <w:szCs w:val="20"/>
        </w:rPr>
        <w:t xml:space="preserve"> libre de droit</w:t>
      </w:r>
      <w:r w:rsidR="00E15031">
        <w:rPr>
          <w:sz w:val="20"/>
          <w:szCs w:val="20"/>
        </w:rPr>
        <w:t xml:space="preserve"> + copyright</w:t>
      </w:r>
    </w:p>
    <w:p w:rsidR="00F94987" w:rsidRDefault="00F94987" w:rsidP="00F94987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Site d’avis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F94987" w:rsidTr="00F9498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87" w:rsidRDefault="00F949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94987" w:rsidRDefault="00F949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votre lien</w:t>
            </w:r>
          </w:p>
        </w:tc>
      </w:tr>
    </w:tbl>
    <w:p w:rsidR="00F94987" w:rsidRPr="007E2B7A" w:rsidRDefault="00F94987" w:rsidP="00F849ED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sectPr w:rsidR="00F94987" w:rsidRPr="007E2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51" w:rsidRDefault="00757151" w:rsidP="007E2B7A">
      <w:pPr>
        <w:spacing w:after="0" w:line="240" w:lineRule="auto"/>
      </w:pPr>
      <w:r>
        <w:separator/>
      </w:r>
    </w:p>
  </w:endnote>
  <w:endnote w:type="continuationSeparator" w:id="0">
    <w:p w:rsidR="00757151" w:rsidRDefault="00757151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396C9A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396C9A">
          <w:rPr>
            <w:color w:val="808080" w:themeColor="background1" w:themeShade="80"/>
            <w:sz w:val="18"/>
            <w:szCs w:val="18"/>
          </w:rPr>
          <w:t>IDETA</w:t>
        </w:r>
        <w:r w:rsidR="00396C9A" w:rsidRPr="00396C9A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396C9A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9B3DD7" w:rsidRPr="00396C9A">
          <w:rPr>
            <w:color w:val="808080" w:themeColor="background1" w:themeShade="80"/>
            <w:sz w:val="18"/>
            <w:szCs w:val="18"/>
          </w:rPr>
          <w:t>attractions</w:t>
        </w:r>
        <w:r w:rsidRPr="00396C9A">
          <w:rPr>
            <w:color w:val="808080" w:themeColor="background1" w:themeShade="80"/>
            <w:sz w:val="18"/>
            <w:szCs w:val="18"/>
          </w:rPr>
          <w:t xml:space="preserve"> PIVOT </w:t>
        </w:r>
        <w:r w:rsidRPr="00396C9A">
          <w:rPr>
            <w:color w:val="808080" w:themeColor="background1" w:themeShade="80"/>
            <w:sz w:val="18"/>
            <w:szCs w:val="18"/>
          </w:rPr>
          <w:tab/>
        </w:r>
        <w:r w:rsidRPr="00396C9A">
          <w:rPr>
            <w:color w:val="808080" w:themeColor="background1" w:themeShade="80"/>
            <w:sz w:val="18"/>
            <w:szCs w:val="18"/>
          </w:rPr>
          <w:fldChar w:fldCharType="begin"/>
        </w:r>
        <w:r w:rsidRPr="00396C9A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396C9A">
          <w:rPr>
            <w:color w:val="808080" w:themeColor="background1" w:themeShade="80"/>
            <w:sz w:val="18"/>
            <w:szCs w:val="18"/>
          </w:rPr>
          <w:fldChar w:fldCharType="separate"/>
        </w:r>
        <w:r w:rsidR="001C37D7" w:rsidRPr="001C37D7">
          <w:rPr>
            <w:noProof/>
            <w:color w:val="808080" w:themeColor="background1" w:themeShade="80"/>
            <w:sz w:val="18"/>
            <w:szCs w:val="18"/>
            <w:lang w:val="fr-FR"/>
          </w:rPr>
          <w:t>4</w:t>
        </w:r>
        <w:r w:rsidRPr="00396C9A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51" w:rsidRDefault="00757151" w:rsidP="007E2B7A">
      <w:pPr>
        <w:spacing w:after="0" w:line="240" w:lineRule="auto"/>
      </w:pPr>
      <w:r>
        <w:separator/>
      </w:r>
    </w:p>
  </w:footnote>
  <w:footnote w:type="continuationSeparator" w:id="0">
    <w:p w:rsidR="00757151" w:rsidRDefault="00757151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065AC"/>
    <w:rsid w:val="0001103B"/>
    <w:rsid w:val="00023F82"/>
    <w:rsid w:val="00024D60"/>
    <w:rsid w:val="00024F4B"/>
    <w:rsid w:val="00033B30"/>
    <w:rsid w:val="000350FC"/>
    <w:rsid w:val="0003632C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00EE"/>
    <w:rsid w:val="000A0358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3A10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497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C37D7"/>
    <w:rsid w:val="001D246F"/>
    <w:rsid w:val="001D2E72"/>
    <w:rsid w:val="001D375B"/>
    <w:rsid w:val="001E2327"/>
    <w:rsid w:val="001F07BA"/>
    <w:rsid w:val="001F4CEF"/>
    <w:rsid w:val="00200EAF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52BE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96C9A"/>
    <w:rsid w:val="003A05FA"/>
    <w:rsid w:val="003A1B8B"/>
    <w:rsid w:val="003B7D1D"/>
    <w:rsid w:val="003D6FFE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D0E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24AF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260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56D8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E1B49"/>
    <w:rsid w:val="006E42EB"/>
    <w:rsid w:val="006E5C4D"/>
    <w:rsid w:val="006F27F5"/>
    <w:rsid w:val="006F2812"/>
    <w:rsid w:val="006F3E53"/>
    <w:rsid w:val="006F6280"/>
    <w:rsid w:val="006F69EC"/>
    <w:rsid w:val="006F6C88"/>
    <w:rsid w:val="00700DAE"/>
    <w:rsid w:val="00701AAC"/>
    <w:rsid w:val="00701C36"/>
    <w:rsid w:val="00710C4A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7151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2C7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56A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39CF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3DD7"/>
    <w:rsid w:val="009B6254"/>
    <w:rsid w:val="009B7282"/>
    <w:rsid w:val="009D4247"/>
    <w:rsid w:val="009D43F3"/>
    <w:rsid w:val="009E1E2D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6FC9"/>
    <w:rsid w:val="00AB7D68"/>
    <w:rsid w:val="00AC08D0"/>
    <w:rsid w:val="00AC0FB7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2F9B"/>
    <w:rsid w:val="00B445F5"/>
    <w:rsid w:val="00B534F5"/>
    <w:rsid w:val="00B6387C"/>
    <w:rsid w:val="00B73A6A"/>
    <w:rsid w:val="00B74615"/>
    <w:rsid w:val="00B80EA6"/>
    <w:rsid w:val="00B849CE"/>
    <w:rsid w:val="00B868F4"/>
    <w:rsid w:val="00B92D01"/>
    <w:rsid w:val="00B94ADC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4A1A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9A5"/>
    <w:rsid w:val="00C31D3D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1CAD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36E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DF086E"/>
    <w:rsid w:val="00E017C4"/>
    <w:rsid w:val="00E04598"/>
    <w:rsid w:val="00E07CA6"/>
    <w:rsid w:val="00E07CD1"/>
    <w:rsid w:val="00E07EAB"/>
    <w:rsid w:val="00E12F4C"/>
    <w:rsid w:val="00E15031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46B3"/>
    <w:rsid w:val="00F67955"/>
    <w:rsid w:val="00F7367A"/>
    <w:rsid w:val="00F75444"/>
    <w:rsid w:val="00F769A4"/>
    <w:rsid w:val="00F76B58"/>
    <w:rsid w:val="00F83886"/>
    <w:rsid w:val="00F83BB7"/>
    <w:rsid w:val="00F849ED"/>
    <w:rsid w:val="00F86A24"/>
    <w:rsid w:val="00F8729C"/>
    <w:rsid w:val="00F94987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01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0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15</cp:revision>
  <dcterms:created xsi:type="dcterms:W3CDTF">2014-05-09T13:41:00Z</dcterms:created>
  <dcterms:modified xsi:type="dcterms:W3CDTF">2019-12-10T08:13:00Z</dcterms:modified>
</cp:coreProperties>
</file>